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26" w:rsidRDefault="00AE085A" w:rsidP="00AF6145">
      <w:pPr>
        <w:spacing w:after="0" w:line="360" w:lineRule="auto"/>
        <w:ind w:left="357"/>
        <w:jc w:val="center"/>
        <w:rPr>
          <w:rFonts w:ascii="Roboto" w:hAnsi="Roboto"/>
          <w:sz w:val="20"/>
          <w:szCs w:val="20"/>
        </w:rPr>
      </w:pPr>
      <w:bookmarkStart w:id="0" w:name="_GoBack"/>
      <w:bookmarkEnd w:id="0"/>
      <w:r w:rsidRPr="00AF6145">
        <w:rPr>
          <w:rFonts w:ascii="Roboto" w:hAnsi="Roboto"/>
          <w:sz w:val="20"/>
          <w:szCs w:val="20"/>
        </w:rPr>
        <w:t xml:space="preserve">Liste de livres thématiques </w:t>
      </w:r>
      <w:r w:rsidR="008D0C26" w:rsidRPr="00AF6145">
        <w:rPr>
          <w:rFonts w:ascii="Roboto" w:hAnsi="Roboto"/>
          <w:sz w:val="20"/>
          <w:szCs w:val="20"/>
        </w:rPr>
        <w:t>sur l’</w:t>
      </w:r>
      <w:r w:rsidRPr="00AF6145">
        <w:rPr>
          <w:rFonts w:ascii="Roboto" w:hAnsi="Roboto"/>
          <w:sz w:val="20"/>
          <w:szCs w:val="20"/>
        </w:rPr>
        <w:t>art de l’ingénierie des structures</w:t>
      </w:r>
      <w:r w:rsidR="008D0C26" w:rsidRPr="00AF6145">
        <w:rPr>
          <w:rFonts w:ascii="Roboto" w:hAnsi="Roboto"/>
          <w:sz w:val="20"/>
          <w:szCs w:val="20"/>
        </w:rPr>
        <w:t xml:space="preserve"> </w:t>
      </w:r>
      <w:r w:rsidR="008D0C26" w:rsidRPr="00AF6145">
        <w:rPr>
          <w:rFonts w:ascii="Roboto" w:hAnsi="Roboto"/>
          <w:sz w:val="20"/>
          <w:szCs w:val="20"/>
        </w:rPr>
        <w:br/>
        <w:t xml:space="preserve">et les </w:t>
      </w:r>
      <w:r w:rsidRPr="00AF6145">
        <w:rPr>
          <w:rFonts w:ascii="Roboto" w:hAnsi="Roboto"/>
          <w:sz w:val="20"/>
          <w:szCs w:val="20"/>
        </w:rPr>
        <w:t xml:space="preserve">cours de </w:t>
      </w:r>
      <w:r w:rsidR="008D0C26" w:rsidRPr="00AF6145">
        <w:rPr>
          <w:rFonts w:ascii="Roboto" w:hAnsi="Roboto"/>
          <w:sz w:val="20"/>
          <w:szCs w:val="20"/>
        </w:rPr>
        <w:t>« </w:t>
      </w:r>
      <w:r w:rsidRPr="00AF6145">
        <w:rPr>
          <w:rFonts w:ascii="Roboto" w:hAnsi="Roboto"/>
          <w:sz w:val="20"/>
          <w:szCs w:val="20"/>
        </w:rPr>
        <w:t>conception des structures</w:t>
      </w:r>
      <w:r w:rsidR="008D0C26" w:rsidRPr="00AF6145">
        <w:rPr>
          <w:rFonts w:ascii="Roboto" w:hAnsi="Roboto"/>
          <w:sz w:val="20"/>
          <w:szCs w:val="20"/>
        </w:rPr>
        <w:t> » de l’Ecole des Ponts ParisTech</w:t>
      </w:r>
      <w:r w:rsidR="00AF6145">
        <w:rPr>
          <w:rFonts w:ascii="Roboto" w:hAnsi="Roboto"/>
          <w:sz w:val="20"/>
          <w:szCs w:val="20"/>
        </w:rPr>
        <w:br/>
      </w:r>
      <w:r w:rsidR="008D0C26" w:rsidRPr="00AF6145">
        <w:rPr>
          <w:rFonts w:ascii="Roboto" w:hAnsi="Roboto"/>
          <w:sz w:val="20"/>
          <w:szCs w:val="20"/>
        </w:rPr>
        <w:t xml:space="preserve">proposée par les membres du projet </w:t>
      </w:r>
      <w:proofErr w:type="spellStart"/>
      <w:r w:rsidR="008D0C26" w:rsidRPr="00AF6145">
        <w:rPr>
          <w:rFonts w:ascii="Roboto" w:hAnsi="Roboto"/>
          <w:sz w:val="20"/>
          <w:szCs w:val="20"/>
        </w:rPr>
        <w:t>thin</w:t>
      </w:r>
      <w:proofErr w:type="spellEnd"/>
      <w:r w:rsidR="008D0C26" w:rsidRPr="00AF6145">
        <w:rPr>
          <w:rFonts w:ascii="Roboto" w:hAnsi="Roboto"/>
          <w:sz w:val="20"/>
          <w:szCs w:val="20"/>
        </w:rPr>
        <w:t>[k]</w:t>
      </w:r>
      <w:proofErr w:type="spellStart"/>
      <w:r w:rsidR="008D0C26" w:rsidRPr="00AF6145">
        <w:rPr>
          <w:rFonts w:ascii="Roboto" w:hAnsi="Roboto"/>
          <w:sz w:val="20"/>
          <w:szCs w:val="20"/>
        </w:rPr>
        <w:t>shell</w:t>
      </w:r>
      <w:proofErr w:type="spellEnd"/>
    </w:p>
    <w:p w:rsidR="00AF6145" w:rsidRPr="00AF6145" w:rsidRDefault="00AF6145" w:rsidP="00C6721B">
      <w:pPr>
        <w:spacing w:after="0" w:line="240" w:lineRule="auto"/>
        <w:ind w:left="360"/>
        <w:jc w:val="center"/>
        <w:rPr>
          <w:rFonts w:ascii="Roboto" w:hAnsi="Roboto"/>
          <w:sz w:val="20"/>
          <w:szCs w:val="20"/>
        </w:rPr>
      </w:pPr>
    </w:p>
    <w:p w:rsidR="00AE085A" w:rsidRPr="00AF6145" w:rsidRDefault="00AE085A" w:rsidP="00AE085A">
      <w:pPr>
        <w:spacing w:after="0" w:line="240" w:lineRule="auto"/>
        <w:rPr>
          <w:rFonts w:ascii="Roboto" w:hAnsi="Roboto"/>
          <w:sz w:val="20"/>
          <w:szCs w:val="20"/>
        </w:rPr>
      </w:pP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Aesthetics and technology in building</w:t>
      </w:r>
      <w:r w:rsidRPr="00AF6145">
        <w:rPr>
          <w:rFonts w:ascii="Roboto" w:hAnsi="Roboto"/>
          <w:sz w:val="20"/>
          <w:szCs w:val="20"/>
          <w:lang w:val="en-US"/>
        </w:rPr>
        <w:t xml:space="preserve"> by Pier Luigi Nervi, the Charles Eliot Norton lectures, 1961-1962 (1965),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ed.Harvard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Univerity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Press – </w:t>
      </w:r>
      <w:proofErr w:type="spellStart"/>
      <w:proofErr w:type="gramStart"/>
      <w:r w:rsidRPr="00AF6145">
        <w:rPr>
          <w:rFonts w:ascii="Roboto" w:hAnsi="Roboto"/>
          <w:sz w:val="20"/>
          <w:szCs w:val="20"/>
          <w:lang w:val="en-US"/>
        </w:rPr>
        <w:t>cambridge</w:t>
      </w:r>
      <w:proofErr w:type="spellEnd"/>
      <w:proofErr w:type="gramEnd"/>
      <w:r w:rsidRPr="00AF6145">
        <w:rPr>
          <w:rFonts w:ascii="Roboto" w:hAnsi="Roboto"/>
          <w:sz w:val="20"/>
          <w:szCs w:val="20"/>
          <w:lang w:val="en-US"/>
        </w:rPr>
        <w:t xml:space="preserve"> Massachusetts.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Felix Candela, Engineer, builder, structural artist</w:t>
      </w:r>
      <w:r w:rsidRPr="00AF6145">
        <w:rPr>
          <w:rFonts w:ascii="Roboto" w:hAnsi="Roboto"/>
          <w:sz w:val="20"/>
          <w:szCs w:val="20"/>
          <w:lang w:val="en-US"/>
        </w:rPr>
        <w:t xml:space="preserve">, Maria E.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Moreyra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and David P.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Billington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(2009), Princeton University Art Museum, Yale University Press. 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Heinz Isler,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Schalen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Ekkehard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Ramm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und Eberhard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Schunck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3ème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édition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(2002)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VdF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Hochschule-Verlag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gramStart"/>
      <w:r w:rsidRPr="00AF6145">
        <w:rPr>
          <w:rFonts w:ascii="Roboto" w:hAnsi="Roboto"/>
          <w:sz w:val="20"/>
          <w:szCs w:val="20"/>
          <w:lang w:val="en-US"/>
        </w:rPr>
        <w:t>an</w:t>
      </w:r>
      <w:proofErr w:type="gramEnd"/>
      <w:r w:rsidRPr="00AF6145">
        <w:rPr>
          <w:rFonts w:ascii="Roboto" w:hAnsi="Roboto"/>
          <w:sz w:val="20"/>
          <w:szCs w:val="20"/>
          <w:lang w:val="en-US"/>
        </w:rPr>
        <w:t xml:space="preserve"> der ETH, Zürich.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The art of structural Engineering, the work of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Jörg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Schlaich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and his team</w:t>
      </w:r>
      <w:r w:rsidRPr="00AF6145">
        <w:rPr>
          <w:rFonts w:ascii="Roboto" w:hAnsi="Roboto"/>
          <w:sz w:val="20"/>
          <w:szCs w:val="20"/>
          <w:lang w:val="en-US"/>
        </w:rPr>
        <w:t xml:space="preserve">, Alan Holgate, (1997) edition Axel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Menges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Leicht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und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Weit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, Light structures,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Jörg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Schlaich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/ Rudolf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Bergerman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Anne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Böggle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editor, (2004) Prestel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Verlag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Eladio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Dieste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>, Innovation in Structural Art</w:t>
      </w:r>
      <w:r w:rsidRPr="00AF6145">
        <w:rPr>
          <w:rFonts w:ascii="Roboto" w:hAnsi="Roboto"/>
          <w:sz w:val="20"/>
          <w:szCs w:val="20"/>
          <w:lang w:val="en-US"/>
        </w:rPr>
        <w:t xml:space="preserve">, Stanford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Andeson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editor, (2004) Princeton Architectural Press.</w:t>
      </w:r>
    </w:p>
    <w:p w:rsidR="002F327B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Finding Form, toward an architecture of the minimal</w:t>
      </w:r>
      <w:r w:rsidRPr="00AF6145">
        <w:rPr>
          <w:rFonts w:ascii="Roboto" w:hAnsi="Roboto"/>
          <w:sz w:val="20"/>
          <w:szCs w:val="20"/>
          <w:lang w:val="en-US"/>
        </w:rPr>
        <w:t xml:space="preserve">, Frei Otto and Bodo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Rasch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5ème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édition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(2006), edition Axel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Menges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.</w:t>
      </w:r>
    </w:p>
    <w:p w:rsidR="008370A2" w:rsidRPr="00AF6145" w:rsidRDefault="008370A2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Fifty Years of progress for Shell and Spatial Structures,</w:t>
      </w:r>
      <w:r w:rsidRPr="00AF6145">
        <w:rPr>
          <w:rFonts w:ascii="Roboto" w:hAnsi="Roboto"/>
          <w:i/>
          <w:iCs/>
          <w:sz w:val="20"/>
          <w:szCs w:val="20"/>
          <w:lang w:val="en-US"/>
        </w:rPr>
        <w:t xml:space="preserve"> </w:t>
      </w:r>
      <w:r w:rsidRPr="00AF6145">
        <w:rPr>
          <w:rFonts w:ascii="Roboto" w:hAnsi="Roboto"/>
          <w:i/>
          <w:iCs/>
          <w:sz w:val="20"/>
          <w:szCs w:val="20"/>
          <w:lang w:val="en-US"/>
        </w:rPr>
        <w:t>IASS Jubilee Book</w:t>
      </w:r>
      <w:r w:rsidRPr="00AF6145">
        <w:rPr>
          <w:rFonts w:ascii="Roboto" w:hAnsi="Roboto"/>
          <w:sz w:val="20"/>
          <w:szCs w:val="20"/>
          <w:lang w:val="en-US"/>
        </w:rPr>
        <w:t xml:space="preserve">, co-edited by I.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Mung</w:t>
      </w:r>
      <w:r w:rsidRPr="00AF6145">
        <w:rPr>
          <w:rFonts w:ascii="Roboto" w:hAnsi="Roboto"/>
          <w:sz w:val="20"/>
          <w:szCs w:val="20"/>
          <w:lang w:val="en-US"/>
        </w:rPr>
        <w:t>an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and J.F. Abel (2011)</w:t>
      </w:r>
      <w:r w:rsidRPr="00AF6145">
        <w:rPr>
          <w:rFonts w:ascii="Roboto" w:hAnsi="Roboto"/>
          <w:sz w:val="20"/>
          <w:szCs w:val="20"/>
          <w:lang w:val="en-US"/>
        </w:rPr>
        <w:t>, Multi-Sciences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Seven structural engineers, </w:t>
      </w:r>
      <w:proofErr w:type="gramStart"/>
      <w:r w:rsidRPr="00AF6145">
        <w:rPr>
          <w:rFonts w:ascii="Roboto" w:hAnsi="Roboto"/>
          <w:i/>
          <w:sz w:val="20"/>
          <w:szCs w:val="20"/>
          <w:lang w:val="en-US"/>
        </w:rPr>
        <w:t>The</w:t>
      </w:r>
      <w:proofErr w:type="gram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felix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candela lecture</w:t>
      </w:r>
      <w:r w:rsidRPr="00AF6145">
        <w:rPr>
          <w:rFonts w:ascii="Roboto" w:hAnsi="Roboto"/>
          <w:sz w:val="20"/>
          <w:szCs w:val="20"/>
          <w:lang w:val="en-US"/>
        </w:rPr>
        <w:t xml:space="preserve">, edited by Guy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Nordenson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including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Standford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Anderson, Cecil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Balmond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Leslie Robertson, Heinz Isler, Mamoru Kawaguchi, Christian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Menn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Jörg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Schlaich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and David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Billington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, (2008) The Museum of Modern Art, New York.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Construire en Bois</w:t>
      </w:r>
      <w:r w:rsidRPr="00AF6145">
        <w:rPr>
          <w:rFonts w:ascii="Roboto" w:hAnsi="Roboto"/>
          <w:sz w:val="20"/>
          <w:szCs w:val="20"/>
        </w:rPr>
        <w:t xml:space="preserve">, Thomas Herzog, Julius </w:t>
      </w:r>
      <w:proofErr w:type="spellStart"/>
      <w:r w:rsidRPr="00AF6145">
        <w:rPr>
          <w:rFonts w:ascii="Roboto" w:hAnsi="Roboto"/>
          <w:sz w:val="20"/>
          <w:szCs w:val="20"/>
        </w:rPr>
        <w:t>Natterer</w:t>
      </w:r>
      <w:proofErr w:type="spellEnd"/>
      <w:r w:rsidRPr="00AF6145">
        <w:rPr>
          <w:rFonts w:ascii="Roboto" w:hAnsi="Roboto"/>
          <w:sz w:val="20"/>
          <w:szCs w:val="20"/>
        </w:rPr>
        <w:t xml:space="preserve">, Roland Schweitzer, Michael </w:t>
      </w:r>
      <w:proofErr w:type="spellStart"/>
      <w:r w:rsidRPr="00AF6145">
        <w:rPr>
          <w:rFonts w:ascii="Roboto" w:hAnsi="Roboto"/>
          <w:sz w:val="20"/>
          <w:szCs w:val="20"/>
        </w:rPr>
        <w:t>Volz</w:t>
      </w:r>
      <w:proofErr w:type="spellEnd"/>
      <w:r w:rsidRPr="00AF6145">
        <w:rPr>
          <w:rFonts w:ascii="Roboto" w:hAnsi="Roboto"/>
          <w:sz w:val="20"/>
          <w:szCs w:val="20"/>
        </w:rPr>
        <w:t>, Wolfgang Winter, 3ème édition (2007) Presses Polytechniques et universitaires romandes.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Shigeru Ban</w:t>
      </w:r>
      <w:r w:rsidRPr="00AF6145">
        <w:rPr>
          <w:rFonts w:ascii="Roboto" w:hAnsi="Roboto"/>
          <w:sz w:val="20"/>
          <w:szCs w:val="20"/>
          <w:lang w:val="en-US"/>
        </w:rPr>
        <w:t xml:space="preserve">, Matilda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McQaid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(2003) ed.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Phaidon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Informal</w:t>
      </w:r>
      <w:r w:rsidRPr="00AF6145">
        <w:rPr>
          <w:rFonts w:ascii="Roboto" w:hAnsi="Roboto"/>
          <w:sz w:val="20"/>
          <w:szCs w:val="20"/>
          <w:lang w:val="en-US"/>
        </w:rPr>
        <w:t xml:space="preserve">, Cecil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Balmond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(2007) ed. Prestel.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The tower and the bridge, the New Art of Structural </w:t>
      </w:r>
      <w:r w:rsidR="00C6721B" w:rsidRPr="00AF6145">
        <w:rPr>
          <w:rFonts w:ascii="Roboto" w:hAnsi="Roboto"/>
          <w:i/>
          <w:sz w:val="20"/>
          <w:szCs w:val="20"/>
          <w:lang w:val="en-US"/>
        </w:rPr>
        <w:t>En</w:t>
      </w:r>
      <w:r w:rsidRPr="00AF6145">
        <w:rPr>
          <w:rFonts w:ascii="Roboto" w:hAnsi="Roboto"/>
          <w:i/>
          <w:sz w:val="20"/>
          <w:szCs w:val="20"/>
          <w:lang w:val="en-US"/>
        </w:rPr>
        <w:t>gineering</w:t>
      </w:r>
      <w:r w:rsidRPr="00AF6145">
        <w:rPr>
          <w:rFonts w:ascii="Roboto" w:hAnsi="Roboto"/>
          <w:sz w:val="20"/>
          <w:szCs w:val="20"/>
          <w:lang w:val="en-US"/>
        </w:rPr>
        <w:t xml:space="preserve">, David P.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Billington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(1985), Princeton University Press.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IL10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Gitterschalen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>, Gridshells</w:t>
      </w:r>
      <w:r w:rsidRPr="00AF6145">
        <w:rPr>
          <w:rFonts w:ascii="Roboto" w:hAnsi="Roboto"/>
          <w:sz w:val="20"/>
          <w:szCs w:val="20"/>
          <w:lang w:val="en-US"/>
        </w:rPr>
        <w:t xml:space="preserve">, J.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Hennicke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K. Matsushita, F. Otto et al.,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Institut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für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Leichte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Flächentragwerke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(IL), 1974. 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Tension structures: form and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behaviour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, Wanda J. Lewis, Thomas Telford, (2003) 201p.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proofErr w:type="spellStart"/>
      <w:r w:rsidRPr="00AF6145">
        <w:rPr>
          <w:rFonts w:ascii="Roboto" w:hAnsi="Roboto"/>
          <w:i/>
          <w:sz w:val="20"/>
          <w:szCs w:val="20"/>
        </w:rPr>
        <w:t>European</w:t>
      </w:r>
      <w:proofErr w:type="spellEnd"/>
      <w:r w:rsidRPr="00AF6145">
        <w:rPr>
          <w:rFonts w:ascii="Roboto" w:hAnsi="Roboto"/>
          <w:i/>
          <w:sz w:val="20"/>
          <w:szCs w:val="20"/>
        </w:rPr>
        <w:t xml:space="preserve"> Design Guide for </w:t>
      </w:r>
      <w:proofErr w:type="spellStart"/>
      <w:r w:rsidRPr="00AF6145">
        <w:rPr>
          <w:rFonts w:ascii="Roboto" w:hAnsi="Roboto"/>
          <w:i/>
          <w:sz w:val="20"/>
          <w:szCs w:val="20"/>
        </w:rPr>
        <w:t>Tensile</w:t>
      </w:r>
      <w:proofErr w:type="spellEnd"/>
      <w:r w:rsidRPr="00AF6145">
        <w:rPr>
          <w:rFonts w:ascii="Roboto" w:hAnsi="Roboto"/>
          <w:i/>
          <w:sz w:val="20"/>
          <w:szCs w:val="20"/>
        </w:rPr>
        <w:t xml:space="preserve"> Surface Structures</w:t>
      </w:r>
      <w:r w:rsidRPr="00AF6145">
        <w:rPr>
          <w:rFonts w:ascii="Roboto" w:hAnsi="Roboto"/>
          <w:sz w:val="20"/>
          <w:szCs w:val="20"/>
        </w:rPr>
        <w:t xml:space="preserve">, Brian Forster, Marijke </w:t>
      </w:r>
      <w:proofErr w:type="spellStart"/>
      <w:r w:rsidRPr="00AF6145">
        <w:rPr>
          <w:rFonts w:ascii="Roboto" w:hAnsi="Roboto"/>
          <w:sz w:val="20"/>
          <w:szCs w:val="20"/>
        </w:rPr>
        <w:t>Mollaert</w:t>
      </w:r>
      <w:proofErr w:type="spellEnd"/>
      <w:r w:rsidRPr="00AF6145">
        <w:rPr>
          <w:rFonts w:ascii="Roboto" w:hAnsi="Roboto"/>
          <w:sz w:val="20"/>
          <w:szCs w:val="20"/>
        </w:rPr>
        <w:t xml:space="preserve">, (2004), </w:t>
      </w:r>
      <w:proofErr w:type="spellStart"/>
      <w:r w:rsidRPr="00AF6145">
        <w:rPr>
          <w:rFonts w:ascii="Roboto" w:hAnsi="Roboto"/>
          <w:sz w:val="20"/>
          <w:szCs w:val="20"/>
        </w:rPr>
        <w:t>Tensinet</w:t>
      </w:r>
      <w:proofErr w:type="spellEnd"/>
      <w:r w:rsidRPr="00AF6145">
        <w:rPr>
          <w:rFonts w:ascii="Roboto" w:hAnsi="Roboto"/>
          <w:sz w:val="20"/>
          <w:szCs w:val="20"/>
        </w:rPr>
        <w:t xml:space="preserve">, </w:t>
      </w:r>
      <w:proofErr w:type="spellStart"/>
      <w:r w:rsidRPr="00AF6145">
        <w:rPr>
          <w:rFonts w:ascii="Roboto" w:hAnsi="Roboto"/>
          <w:sz w:val="20"/>
          <w:szCs w:val="20"/>
        </w:rPr>
        <w:t>Vrije</w:t>
      </w:r>
      <w:proofErr w:type="spellEnd"/>
      <w:r w:rsidRPr="00AF6145">
        <w:rPr>
          <w:rFonts w:ascii="Roboto" w:hAnsi="Roboto"/>
          <w:sz w:val="20"/>
          <w:szCs w:val="20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</w:rPr>
        <w:t>Universiteit</w:t>
      </w:r>
      <w:proofErr w:type="spellEnd"/>
      <w:r w:rsidRPr="00AF6145">
        <w:rPr>
          <w:rFonts w:ascii="Roboto" w:hAnsi="Roboto"/>
          <w:sz w:val="20"/>
          <w:szCs w:val="20"/>
        </w:rPr>
        <w:t xml:space="preserve"> Brussel.</w:t>
      </w:r>
    </w:p>
    <w:p w:rsidR="008370A2" w:rsidRPr="00AF6145" w:rsidRDefault="008370A2" w:rsidP="00AF6145">
      <w:pPr>
        <w:pStyle w:val="Paragraphedeliste"/>
        <w:numPr>
          <w:ilvl w:val="0"/>
          <w:numId w:val="2"/>
        </w:numPr>
        <w:spacing w:after="120" w:line="240" w:lineRule="auto"/>
        <w:ind w:left="426"/>
        <w:contextualSpacing w:val="0"/>
        <w:outlineLvl w:val="4"/>
        <w:rPr>
          <w:rFonts w:ascii="Roboto" w:eastAsia="Times New Roman" w:hAnsi="Roboto" w:cs="Times New Roman"/>
          <w:bCs/>
          <w:sz w:val="20"/>
          <w:szCs w:val="20"/>
          <w:lang w:val="en-US" w:eastAsia="fr-FR"/>
        </w:rPr>
      </w:pPr>
      <w:r w:rsidRPr="00AF6145">
        <w:rPr>
          <w:rFonts w:ascii="Roboto" w:eastAsia="Times New Roman" w:hAnsi="Roboto" w:cs="Times New Roman"/>
          <w:bCs/>
          <w:i/>
          <w:sz w:val="20"/>
          <w:szCs w:val="20"/>
          <w:lang w:val="en-US" w:eastAsia="fr-FR"/>
        </w:rPr>
        <w:t>Support and resist – Structural engineers and design innovation</w:t>
      </w:r>
      <w:r w:rsidRPr="00AF6145">
        <w:rPr>
          <w:rFonts w:ascii="Roboto" w:eastAsia="Times New Roman" w:hAnsi="Roboto" w:cs="Times New Roman"/>
          <w:bCs/>
          <w:sz w:val="20"/>
          <w:szCs w:val="20"/>
          <w:lang w:val="en-US" w:eastAsia="fr-FR"/>
        </w:rPr>
        <w:t>, Nina Rappaport</w:t>
      </w:r>
      <w:r w:rsidRPr="00AF6145">
        <w:rPr>
          <w:rFonts w:ascii="Roboto" w:hAnsi="Roboto"/>
          <w:sz w:val="20"/>
          <w:szCs w:val="20"/>
          <w:lang w:val="en-US"/>
        </w:rPr>
        <w:t xml:space="preserve"> (2007) </w:t>
      </w:r>
      <w:r w:rsidRPr="00AF6145">
        <w:rPr>
          <w:rFonts w:ascii="Roboto" w:hAnsi="Roboto"/>
          <w:sz w:val="20"/>
          <w:szCs w:val="20"/>
          <w:lang w:val="en-US"/>
        </w:rPr>
        <w:t xml:space="preserve">The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Monacelli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Press</w:t>
      </w:r>
    </w:p>
    <w:p w:rsidR="008370A2" w:rsidRPr="00AF6145" w:rsidRDefault="008370A2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Style w:val="a-size-large"/>
          <w:rFonts w:ascii="Roboto" w:hAnsi="Roboto"/>
          <w:i/>
          <w:sz w:val="20"/>
          <w:szCs w:val="20"/>
        </w:rPr>
        <w:t>L'art des structures: Une introduction au fonctionnement des structures en architecture</w:t>
      </w:r>
      <w:r w:rsidRPr="00AF6145">
        <w:rPr>
          <w:rStyle w:val="a-size-large"/>
          <w:rFonts w:ascii="Roboto" w:hAnsi="Roboto"/>
          <w:sz w:val="20"/>
          <w:szCs w:val="20"/>
        </w:rPr>
        <w:t xml:space="preserve">, Aurelio </w:t>
      </w:r>
      <w:proofErr w:type="spellStart"/>
      <w:r w:rsidRPr="00AF6145">
        <w:rPr>
          <w:rStyle w:val="a-size-large"/>
          <w:rFonts w:ascii="Roboto" w:hAnsi="Roboto"/>
          <w:sz w:val="20"/>
          <w:szCs w:val="20"/>
        </w:rPr>
        <w:t>Muttoni</w:t>
      </w:r>
      <w:proofErr w:type="spellEnd"/>
      <w:r w:rsidRPr="00AF6145">
        <w:rPr>
          <w:rStyle w:val="a-size-large"/>
          <w:rFonts w:ascii="Roboto" w:hAnsi="Roboto"/>
          <w:sz w:val="20"/>
          <w:szCs w:val="20"/>
        </w:rPr>
        <w:t xml:space="preserve"> (2012), </w:t>
      </w:r>
      <w:r w:rsidRPr="00AF6145">
        <w:rPr>
          <w:rFonts w:ascii="Roboto" w:hAnsi="Roboto"/>
          <w:sz w:val="20"/>
          <w:szCs w:val="20"/>
        </w:rPr>
        <w:t>Presses Polytechniques et universitaires romandes.</w:t>
      </w:r>
    </w:p>
    <w:p w:rsidR="008370A2" w:rsidRPr="00AF6145" w:rsidRDefault="008370A2" w:rsidP="00AF6145">
      <w:pPr>
        <w:pStyle w:val="Paragraphedeliste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Structures, or why things don’t fall down</w:t>
      </w:r>
      <w:r w:rsidR="00AF6145" w:rsidRPr="00AF6145">
        <w:rPr>
          <w:rFonts w:ascii="Roboto" w:hAnsi="Roboto"/>
          <w:sz w:val="20"/>
          <w:szCs w:val="20"/>
          <w:lang w:val="en-US"/>
        </w:rPr>
        <w:t>,</w:t>
      </w:r>
      <w:r w:rsidRPr="00AF6145">
        <w:rPr>
          <w:rFonts w:ascii="Roboto" w:hAnsi="Roboto"/>
          <w:sz w:val="20"/>
          <w:szCs w:val="20"/>
          <w:lang w:val="en-US"/>
        </w:rPr>
        <w:t xml:space="preserve"> James Edward Gordon</w:t>
      </w:r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r w:rsidR="00AF6145" w:rsidRPr="00AF6145">
        <w:rPr>
          <w:rFonts w:ascii="Roboto" w:hAnsi="Roboto"/>
          <w:sz w:val="20"/>
          <w:szCs w:val="20"/>
          <w:lang w:val="en-US"/>
        </w:rPr>
        <w:t xml:space="preserve">(2003) </w:t>
      </w:r>
      <w:r w:rsidR="00AF6145" w:rsidRPr="00AF6145">
        <w:rPr>
          <w:rFonts w:ascii="Roboto" w:hAnsi="Roboto"/>
          <w:sz w:val="20"/>
          <w:szCs w:val="20"/>
          <w:lang w:val="en-US"/>
        </w:rPr>
        <w:t>Da Capo Press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Statique appliquée</w:t>
      </w:r>
      <w:r w:rsidRPr="00AF6145">
        <w:rPr>
          <w:rFonts w:ascii="Roboto" w:hAnsi="Roboto"/>
          <w:sz w:val="20"/>
          <w:szCs w:val="20"/>
        </w:rPr>
        <w:t>, François Frey (201</w:t>
      </w:r>
      <w:r w:rsidRPr="00AF6145">
        <w:rPr>
          <w:rFonts w:ascii="Roboto" w:hAnsi="Roboto"/>
          <w:sz w:val="20"/>
          <w:szCs w:val="20"/>
        </w:rPr>
        <w:t>2</w:t>
      </w:r>
      <w:r w:rsidRPr="00AF6145">
        <w:rPr>
          <w:rFonts w:ascii="Roboto" w:hAnsi="Roboto"/>
          <w:sz w:val="20"/>
          <w:szCs w:val="20"/>
        </w:rPr>
        <w:t xml:space="preserve">) Traité de Génie Civil Vol. </w:t>
      </w:r>
      <w:r w:rsidRPr="00AF6145">
        <w:rPr>
          <w:rFonts w:ascii="Roboto" w:hAnsi="Roboto"/>
          <w:sz w:val="20"/>
          <w:szCs w:val="20"/>
        </w:rPr>
        <w:t>1</w:t>
      </w:r>
      <w:r w:rsidRPr="00AF6145">
        <w:rPr>
          <w:rFonts w:ascii="Roboto" w:hAnsi="Roboto"/>
          <w:sz w:val="20"/>
          <w:szCs w:val="20"/>
        </w:rPr>
        <w:t xml:space="preserve">, Presses Polytechniques et universitaires romandes. 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Mécanique des structures</w:t>
      </w:r>
      <w:r w:rsidRPr="00AF6145">
        <w:rPr>
          <w:rFonts w:ascii="Roboto" w:hAnsi="Roboto"/>
          <w:sz w:val="20"/>
          <w:szCs w:val="20"/>
        </w:rPr>
        <w:t>, François Frey (20</w:t>
      </w:r>
      <w:r w:rsidRPr="00AF6145">
        <w:rPr>
          <w:rFonts w:ascii="Roboto" w:hAnsi="Roboto"/>
          <w:sz w:val="20"/>
          <w:szCs w:val="20"/>
        </w:rPr>
        <w:t>14</w:t>
      </w:r>
      <w:r w:rsidRPr="00AF6145">
        <w:rPr>
          <w:rFonts w:ascii="Roboto" w:hAnsi="Roboto"/>
          <w:sz w:val="20"/>
          <w:szCs w:val="20"/>
        </w:rPr>
        <w:t xml:space="preserve">) Traité de Génie Civil Vol. </w:t>
      </w:r>
      <w:r w:rsidRPr="00AF6145">
        <w:rPr>
          <w:rFonts w:ascii="Roboto" w:hAnsi="Roboto"/>
          <w:sz w:val="20"/>
          <w:szCs w:val="20"/>
        </w:rPr>
        <w:t>2</w:t>
      </w:r>
      <w:r w:rsidRPr="00AF6145">
        <w:rPr>
          <w:rFonts w:ascii="Roboto" w:hAnsi="Roboto"/>
          <w:sz w:val="20"/>
          <w:szCs w:val="20"/>
        </w:rPr>
        <w:t xml:space="preserve">, Presses Polytechniques et universitaires romandes. 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Structures en barres et poutres</w:t>
      </w:r>
      <w:r w:rsidRPr="00AF6145">
        <w:rPr>
          <w:rFonts w:ascii="Roboto" w:hAnsi="Roboto"/>
          <w:sz w:val="20"/>
          <w:szCs w:val="20"/>
        </w:rPr>
        <w:t xml:space="preserve">, </w:t>
      </w:r>
      <w:r w:rsidRPr="00AF6145">
        <w:rPr>
          <w:rStyle w:val="featurelistvalue"/>
          <w:rFonts w:ascii="Roboto" w:hAnsi="Roboto"/>
          <w:sz w:val="20"/>
          <w:szCs w:val="20"/>
        </w:rPr>
        <w:t xml:space="preserve">Manfred A. Hirt, Rolf </w:t>
      </w:r>
      <w:proofErr w:type="spellStart"/>
      <w:r w:rsidRPr="00AF6145">
        <w:rPr>
          <w:rStyle w:val="featurelistvalue"/>
          <w:rFonts w:ascii="Roboto" w:hAnsi="Roboto"/>
          <w:sz w:val="20"/>
          <w:szCs w:val="20"/>
        </w:rPr>
        <w:t>Bez</w:t>
      </w:r>
      <w:proofErr w:type="spellEnd"/>
      <w:r w:rsidRPr="00AF6145">
        <w:rPr>
          <w:rStyle w:val="featurelistvalue"/>
          <w:rFonts w:ascii="Roboto" w:hAnsi="Roboto"/>
          <w:sz w:val="20"/>
          <w:szCs w:val="20"/>
        </w:rPr>
        <w:t>, Alain Nussbaumer</w:t>
      </w:r>
      <w:r w:rsidRPr="00AF6145">
        <w:rPr>
          <w:rFonts w:ascii="Roboto" w:hAnsi="Roboto"/>
          <w:sz w:val="20"/>
          <w:szCs w:val="20"/>
        </w:rPr>
        <w:t xml:space="preserve"> </w:t>
      </w:r>
      <w:r w:rsidRPr="00AF6145">
        <w:rPr>
          <w:rFonts w:ascii="Roboto" w:hAnsi="Roboto"/>
          <w:sz w:val="20"/>
          <w:szCs w:val="20"/>
        </w:rPr>
        <w:t>(20</w:t>
      </w:r>
      <w:r w:rsidRPr="00AF6145">
        <w:rPr>
          <w:rFonts w:ascii="Roboto" w:hAnsi="Roboto"/>
          <w:sz w:val="20"/>
          <w:szCs w:val="20"/>
        </w:rPr>
        <w:t>15</w:t>
      </w:r>
      <w:r w:rsidRPr="00AF6145">
        <w:rPr>
          <w:rFonts w:ascii="Roboto" w:hAnsi="Roboto"/>
          <w:sz w:val="20"/>
          <w:szCs w:val="20"/>
        </w:rPr>
        <w:t xml:space="preserve">) Traité de Génie Civil Vol. </w:t>
      </w:r>
      <w:r w:rsidRPr="00AF6145">
        <w:rPr>
          <w:rFonts w:ascii="Roboto" w:hAnsi="Roboto"/>
          <w:sz w:val="20"/>
          <w:szCs w:val="20"/>
        </w:rPr>
        <w:t>10</w:t>
      </w:r>
      <w:r w:rsidRPr="00AF6145">
        <w:rPr>
          <w:rFonts w:ascii="Roboto" w:hAnsi="Roboto"/>
          <w:sz w:val="20"/>
          <w:szCs w:val="20"/>
        </w:rPr>
        <w:t xml:space="preserve">, Presses Polytechniques et universitaires romandes. 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lastRenderedPageBreak/>
        <w:t>Analyse des structures et milieux continus - Coques</w:t>
      </w:r>
      <w:r w:rsidRPr="00AF6145">
        <w:rPr>
          <w:rFonts w:ascii="Roboto" w:hAnsi="Roboto"/>
          <w:sz w:val="20"/>
          <w:szCs w:val="20"/>
        </w:rPr>
        <w:t xml:space="preserve">, François Frey et Marc-André Studer (2003) Traité de Génie Civil Vol. 5, Presses Polytechniques et universitaires romandes. 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Construction métallique</w:t>
      </w:r>
      <w:r w:rsidRPr="00AF6145">
        <w:rPr>
          <w:rFonts w:ascii="Roboto" w:hAnsi="Roboto"/>
          <w:sz w:val="20"/>
          <w:szCs w:val="20"/>
        </w:rPr>
        <w:t xml:space="preserve">, </w:t>
      </w:r>
      <w:proofErr w:type="spellStart"/>
      <w:r w:rsidRPr="00AF6145">
        <w:rPr>
          <w:rStyle w:val="featurelistvalue"/>
          <w:rFonts w:ascii="Roboto" w:hAnsi="Roboto"/>
          <w:sz w:val="20"/>
          <w:szCs w:val="20"/>
        </w:rPr>
        <w:t>Pierino</w:t>
      </w:r>
      <w:proofErr w:type="spellEnd"/>
      <w:r w:rsidRPr="00AF6145">
        <w:rPr>
          <w:rStyle w:val="featurelistvalue"/>
          <w:rFonts w:ascii="Roboto" w:hAnsi="Roboto"/>
          <w:sz w:val="20"/>
          <w:szCs w:val="20"/>
        </w:rPr>
        <w:t xml:space="preserve"> </w:t>
      </w:r>
      <w:proofErr w:type="spellStart"/>
      <w:r w:rsidRPr="00AF6145">
        <w:rPr>
          <w:rStyle w:val="featurelistvalue"/>
          <w:rFonts w:ascii="Roboto" w:hAnsi="Roboto"/>
          <w:sz w:val="20"/>
          <w:szCs w:val="20"/>
        </w:rPr>
        <w:t>Lestuzzi</w:t>
      </w:r>
      <w:proofErr w:type="spellEnd"/>
      <w:r w:rsidRPr="00AF6145">
        <w:rPr>
          <w:rStyle w:val="featurelistvalue"/>
          <w:rFonts w:ascii="Roboto" w:hAnsi="Roboto"/>
          <w:sz w:val="20"/>
          <w:szCs w:val="20"/>
        </w:rPr>
        <w:t xml:space="preserve">, Léopold </w:t>
      </w:r>
      <w:proofErr w:type="spellStart"/>
      <w:r w:rsidRPr="00AF6145">
        <w:rPr>
          <w:rStyle w:val="featurelistvalue"/>
          <w:rFonts w:ascii="Roboto" w:hAnsi="Roboto"/>
          <w:sz w:val="20"/>
          <w:szCs w:val="20"/>
        </w:rPr>
        <w:t>Pflug</w:t>
      </w:r>
      <w:proofErr w:type="spellEnd"/>
      <w:r w:rsidRPr="00AF6145">
        <w:rPr>
          <w:rFonts w:ascii="Roboto" w:hAnsi="Roboto"/>
          <w:sz w:val="20"/>
          <w:szCs w:val="20"/>
        </w:rPr>
        <w:t xml:space="preserve"> (2014) Traité de Génie Civil Vol. 4, Presses Polytechniques et universitaires romandes.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 xml:space="preserve">Construction </w:t>
      </w:r>
      <w:r w:rsidRPr="00AF6145">
        <w:rPr>
          <w:rFonts w:ascii="Roboto" w:hAnsi="Roboto"/>
          <w:i/>
          <w:sz w:val="20"/>
          <w:szCs w:val="20"/>
        </w:rPr>
        <w:t>en bois</w:t>
      </w:r>
      <w:r w:rsidRPr="00AF6145">
        <w:rPr>
          <w:rFonts w:ascii="Roboto" w:hAnsi="Roboto"/>
          <w:sz w:val="20"/>
          <w:szCs w:val="20"/>
        </w:rPr>
        <w:t xml:space="preserve">, </w:t>
      </w:r>
      <w:r w:rsidRPr="00AF6145">
        <w:rPr>
          <w:rStyle w:val="featurelistvalue"/>
          <w:rFonts w:ascii="Roboto" w:hAnsi="Roboto"/>
          <w:sz w:val="20"/>
          <w:szCs w:val="20"/>
        </w:rPr>
        <w:t xml:space="preserve">Julius </w:t>
      </w:r>
      <w:proofErr w:type="spellStart"/>
      <w:r w:rsidRPr="00AF6145">
        <w:rPr>
          <w:rStyle w:val="featurelistvalue"/>
          <w:rFonts w:ascii="Roboto" w:hAnsi="Roboto"/>
          <w:sz w:val="20"/>
          <w:szCs w:val="20"/>
        </w:rPr>
        <w:t>Natterer</w:t>
      </w:r>
      <w:proofErr w:type="spellEnd"/>
      <w:r w:rsidRPr="00AF6145">
        <w:rPr>
          <w:rStyle w:val="featurelistvalue"/>
          <w:rFonts w:ascii="Roboto" w:hAnsi="Roboto"/>
          <w:sz w:val="20"/>
          <w:szCs w:val="20"/>
        </w:rPr>
        <w:t>, Jean-Luc Sandoz, Martial Rey</w:t>
      </w:r>
      <w:r w:rsidRPr="00AF6145">
        <w:rPr>
          <w:rFonts w:ascii="Roboto" w:hAnsi="Roboto"/>
          <w:sz w:val="20"/>
          <w:szCs w:val="20"/>
        </w:rPr>
        <w:t xml:space="preserve"> </w:t>
      </w:r>
      <w:r w:rsidRPr="00AF6145">
        <w:rPr>
          <w:rFonts w:ascii="Roboto" w:hAnsi="Roboto"/>
          <w:sz w:val="20"/>
          <w:szCs w:val="20"/>
        </w:rPr>
        <w:t>(20</w:t>
      </w:r>
      <w:r w:rsidRPr="00AF6145">
        <w:rPr>
          <w:rFonts w:ascii="Roboto" w:hAnsi="Roboto"/>
          <w:sz w:val="20"/>
          <w:szCs w:val="20"/>
        </w:rPr>
        <w:t>11</w:t>
      </w:r>
      <w:r w:rsidRPr="00AF6145">
        <w:rPr>
          <w:rFonts w:ascii="Roboto" w:hAnsi="Roboto"/>
          <w:sz w:val="20"/>
          <w:szCs w:val="20"/>
        </w:rPr>
        <w:t xml:space="preserve">) Traité de Génie Civil Vol. </w:t>
      </w:r>
      <w:r w:rsidRPr="00AF6145">
        <w:rPr>
          <w:rFonts w:ascii="Roboto" w:hAnsi="Roboto"/>
          <w:sz w:val="20"/>
          <w:szCs w:val="20"/>
        </w:rPr>
        <w:t>13</w:t>
      </w:r>
      <w:r w:rsidRPr="00AF6145">
        <w:rPr>
          <w:rFonts w:ascii="Roboto" w:hAnsi="Roboto"/>
          <w:sz w:val="20"/>
          <w:szCs w:val="20"/>
        </w:rPr>
        <w:t>, Presses Polytechniques et universitaires romandes.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Architectural geometry</w:t>
      </w:r>
      <w:r w:rsidRPr="00AF6145">
        <w:rPr>
          <w:rFonts w:ascii="Roboto" w:hAnsi="Roboto"/>
          <w:sz w:val="20"/>
          <w:szCs w:val="20"/>
          <w:lang w:val="en-US"/>
        </w:rPr>
        <w:t xml:space="preserve">, H.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Pottman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, Bentley Institute Press, 2007.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Flux Structures</w:t>
      </w:r>
      <w:r w:rsidRPr="00AF6145">
        <w:rPr>
          <w:rFonts w:ascii="Roboto" w:hAnsi="Roboto"/>
          <w:sz w:val="20"/>
          <w:szCs w:val="20"/>
          <w:lang w:val="en-US"/>
        </w:rPr>
        <w:t xml:space="preserve">,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Mutsuro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Sasaki, Toto Publisher, 2005.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Shell Structures for Architecture</w:t>
      </w:r>
      <w:r w:rsidRPr="00AF6145">
        <w:rPr>
          <w:rFonts w:ascii="Roboto" w:hAnsi="Roboto"/>
          <w:sz w:val="20"/>
          <w:szCs w:val="20"/>
          <w:lang w:val="en-US"/>
        </w:rPr>
        <w:t xml:space="preserve">, S.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Adriaenssens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, P. Block, CJK Williams, </w:t>
      </w:r>
      <w:proofErr w:type="spellStart"/>
      <w:proofErr w:type="gramStart"/>
      <w:r w:rsidRPr="00AF6145">
        <w:rPr>
          <w:rFonts w:ascii="Roboto" w:hAnsi="Roboto"/>
          <w:sz w:val="20"/>
          <w:szCs w:val="20"/>
          <w:lang w:val="en-US"/>
        </w:rPr>
        <w:t>ed</w:t>
      </w:r>
      <w:proofErr w:type="spellEnd"/>
      <w:proofErr w:type="gramEnd"/>
      <w:r w:rsidRPr="00AF6145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Routlege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2014.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Transparent shells</w:t>
      </w:r>
      <w:r w:rsidRPr="00AF6145">
        <w:rPr>
          <w:rFonts w:ascii="Roboto" w:hAnsi="Roboto"/>
          <w:sz w:val="20"/>
          <w:szCs w:val="20"/>
          <w:lang w:val="en-US"/>
        </w:rPr>
        <w:t xml:space="preserve">, Hans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Schober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>, 2016</w:t>
      </w:r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Detail Engineering 1: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Schlaich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Bergermann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und Partner</w:t>
      </w:r>
      <w:r w:rsidRPr="00AF6145">
        <w:rPr>
          <w:rFonts w:ascii="Roboto" w:hAnsi="Roboto"/>
          <w:sz w:val="20"/>
          <w:szCs w:val="20"/>
          <w:lang w:val="en-US"/>
        </w:rPr>
        <w:t xml:space="preserve"> par Christian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Schittich</w:t>
      </w:r>
      <w:proofErr w:type="spellEnd"/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>Detail Engineering 2: Building Design at Arup</w:t>
      </w:r>
      <w:r w:rsidRPr="00AF6145">
        <w:rPr>
          <w:rFonts w:ascii="Roboto" w:hAnsi="Roboto"/>
          <w:sz w:val="20"/>
          <w:szCs w:val="20"/>
          <w:lang w:val="en-US"/>
        </w:rPr>
        <w:t xml:space="preserve"> par Christian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Brensing</w:t>
      </w:r>
      <w:proofErr w:type="spellEnd"/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Detail Engineering 3: Bollinger and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Grohmann</w:t>
      </w:r>
      <w:proofErr w:type="spellEnd"/>
      <w:r w:rsidRPr="00AF6145">
        <w:rPr>
          <w:rFonts w:ascii="Roboto" w:hAnsi="Roboto"/>
          <w:sz w:val="20"/>
          <w:szCs w:val="20"/>
          <w:lang w:val="en-US"/>
        </w:rPr>
        <w:t xml:space="preserve"> par Christian </w:t>
      </w:r>
      <w:proofErr w:type="spellStart"/>
      <w:r w:rsidRPr="00AF6145">
        <w:rPr>
          <w:rFonts w:ascii="Roboto" w:hAnsi="Roboto"/>
          <w:sz w:val="20"/>
          <w:szCs w:val="20"/>
          <w:lang w:val="en-US"/>
        </w:rPr>
        <w:t>Schittich</w:t>
      </w:r>
      <w:proofErr w:type="spellEnd"/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i/>
          <w:sz w:val="20"/>
          <w:szCs w:val="20"/>
          <w:lang w:val="en-US"/>
        </w:rPr>
      </w:pPr>
      <w:r w:rsidRPr="00AF6145">
        <w:rPr>
          <w:rFonts w:ascii="Roboto" w:hAnsi="Roboto"/>
          <w:i/>
          <w:sz w:val="20"/>
          <w:szCs w:val="20"/>
          <w:lang w:val="en-US"/>
        </w:rPr>
        <w:t xml:space="preserve">Detail Engineering 4: SOM: Iconic Architecture as a Result of Structural Solutions: From Sears Tower to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Burj</w:t>
      </w:r>
      <w:proofErr w:type="spellEnd"/>
      <w:r w:rsidRPr="00AF6145">
        <w:rPr>
          <w:rFonts w:ascii="Roboto" w:hAnsi="Roboto"/>
          <w:i/>
          <w:sz w:val="20"/>
          <w:szCs w:val="20"/>
          <w:lang w:val="en-US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  <w:lang w:val="en-US"/>
        </w:rPr>
        <w:t>Khalifa</w:t>
      </w:r>
      <w:proofErr w:type="spellEnd"/>
      <w:r w:rsidR="00C6721B" w:rsidRPr="00AF6145">
        <w:rPr>
          <w:rFonts w:ascii="Roboto" w:hAnsi="Roboto"/>
          <w:sz w:val="20"/>
          <w:szCs w:val="20"/>
          <w:lang w:val="en-US"/>
        </w:rPr>
        <w:t xml:space="preserve"> </w:t>
      </w:r>
      <w:r w:rsidR="00C6721B" w:rsidRPr="00AF6145">
        <w:rPr>
          <w:rFonts w:ascii="Roboto" w:hAnsi="Roboto"/>
          <w:sz w:val="20"/>
          <w:szCs w:val="20"/>
          <w:lang w:val="en-US"/>
        </w:rPr>
        <w:t xml:space="preserve">par Christian </w:t>
      </w:r>
      <w:proofErr w:type="spellStart"/>
      <w:r w:rsidR="00C6721B" w:rsidRPr="00AF6145">
        <w:rPr>
          <w:rFonts w:ascii="Roboto" w:hAnsi="Roboto"/>
          <w:sz w:val="20"/>
          <w:szCs w:val="20"/>
          <w:lang w:val="en-US"/>
        </w:rPr>
        <w:t>Schittich</w:t>
      </w:r>
      <w:proofErr w:type="spellEnd"/>
    </w:p>
    <w:p w:rsidR="00AE085A" w:rsidRPr="00AF6145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 xml:space="preserve">Un pont à part / A Distant Bridge (Sergio </w:t>
      </w:r>
      <w:proofErr w:type="spellStart"/>
      <w:r w:rsidRPr="00AF6145">
        <w:rPr>
          <w:rFonts w:ascii="Roboto" w:hAnsi="Roboto"/>
          <w:i/>
          <w:sz w:val="20"/>
          <w:szCs w:val="20"/>
        </w:rPr>
        <w:t>Musmeci</w:t>
      </w:r>
      <w:proofErr w:type="spellEnd"/>
      <w:r w:rsidRPr="00AF6145">
        <w:rPr>
          <w:rFonts w:ascii="Roboto" w:hAnsi="Roboto"/>
          <w:i/>
          <w:sz w:val="20"/>
          <w:szCs w:val="20"/>
        </w:rPr>
        <w:t xml:space="preserve"> &amp; </w:t>
      </w:r>
      <w:proofErr w:type="spellStart"/>
      <w:r w:rsidRPr="00AF6145">
        <w:rPr>
          <w:rFonts w:ascii="Roboto" w:hAnsi="Roboto"/>
          <w:i/>
          <w:sz w:val="20"/>
          <w:szCs w:val="20"/>
        </w:rPr>
        <w:t>Zenaide</w:t>
      </w:r>
      <w:proofErr w:type="spellEnd"/>
      <w:r w:rsidRPr="00AF6145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AF6145">
        <w:rPr>
          <w:rFonts w:ascii="Roboto" w:hAnsi="Roboto"/>
          <w:i/>
          <w:sz w:val="20"/>
          <w:szCs w:val="20"/>
        </w:rPr>
        <w:t>Zanini</w:t>
      </w:r>
      <w:proofErr w:type="spellEnd"/>
      <w:r w:rsidRPr="00AF6145">
        <w:rPr>
          <w:rFonts w:ascii="Roboto" w:hAnsi="Roboto"/>
          <w:i/>
          <w:sz w:val="20"/>
          <w:szCs w:val="20"/>
        </w:rPr>
        <w:t>, Potenza 1966-1976)</w:t>
      </w:r>
      <w:r w:rsidRPr="00AF6145">
        <w:rPr>
          <w:rFonts w:ascii="Roboto" w:hAnsi="Roboto"/>
          <w:sz w:val="20"/>
          <w:szCs w:val="20"/>
        </w:rPr>
        <w:t xml:space="preserve"> Auteur(s): Victor J. Jones, édition </w:t>
      </w:r>
      <w:proofErr w:type="spellStart"/>
      <w:r w:rsidRPr="00AF6145">
        <w:rPr>
          <w:rFonts w:ascii="Roboto" w:hAnsi="Roboto"/>
          <w:sz w:val="20"/>
          <w:szCs w:val="20"/>
        </w:rPr>
        <w:t>MétisPresses</w:t>
      </w:r>
      <w:proofErr w:type="spellEnd"/>
      <w:r w:rsidRPr="00AF6145">
        <w:rPr>
          <w:rFonts w:ascii="Roboto" w:hAnsi="Roboto"/>
          <w:sz w:val="20"/>
          <w:szCs w:val="20"/>
        </w:rPr>
        <w:t xml:space="preserve">, Collection: </w:t>
      </w:r>
      <w:proofErr w:type="spellStart"/>
      <w:r w:rsidRPr="00AF6145">
        <w:rPr>
          <w:rFonts w:ascii="Roboto" w:hAnsi="Roboto"/>
          <w:sz w:val="20"/>
          <w:szCs w:val="20"/>
        </w:rPr>
        <w:t>vuesDensemble</w:t>
      </w:r>
      <w:proofErr w:type="spellEnd"/>
    </w:p>
    <w:p w:rsidR="00AE085A" w:rsidRDefault="00AE085A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Savoir Construire</w:t>
      </w:r>
      <w:r w:rsidRPr="00AF6145">
        <w:rPr>
          <w:rFonts w:ascii="Roboto" w:hAnsi="Roboto"/>
          <w:sz w:val="20"/>
          <w:szCs w:val="20"/>
        </w:rPr>
        <w:t xml:space="preserve"> de Pier Luigi Nervi</w:t>
      </w:r>
      <w:r w:rsidR="00C6721B" w:rsidRPr="00AF6145">
        <w:rPr>
          <w:rFonts w:ascii="Roboto" w:hAnsi="Roboto"/>
          <w:sz w:val="20"/>
          <w:szCs w:val="20"/>
        </w:rPr>
        <w:t xml:space="preserve">, </w:t>
      </w:r>
      <w:proofErr w:type="spellStart"/>
      <w:r w:rsidR="00C6721B" w:rsidRPr="00AF6145">
        <w:rPr>
          <w:rFonts w:ascii="Roboto" w:hAnsi="Roboto"/>
          <w:sz w:val="20"/>
          <w:szCs w:val="20"/>
        </w:rPr>
        <w:t>ed</w:t>
      </w:r>
      <w:proofErr w:type="spellEnd"/>
      <w:r w:rsidR="00C6721B" w:rsidRPr="00AF6145">
        <w:rPr>
          <w:rFonts w:ascii="Roboto" w:hAnsi="Roboto"/>
          <w:sz w:val="20"/>
          <w:szCs w:val="20"/>
        </w:rPr>
        <w:t>. du Linteau.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sz w:val="20"/>
          <w:szCs w:val="20"/>
        </w:rPr>
        <w:t xml:space="preserve">Étude de structures élancées précontraintes en matériaux composites, application à la conception des gridshells, C. </w:t>
      </w:r>
      <w:proofErr w:type="spellStart"/>
      <w:r w:rsidRPr="00AF6145">
        <w:rPr>
          <w:rFonts w:ascii="Roboto" w:hAnsi="Roboto"/>
          <w:sz w:val="20"/>
          <w:szCs w:val="20"/>
        </w:rPr>
        <w:t>Douthe</w:t>
      </w:r>
      <w:proofErr w:type="spellEnd"/>
      <w:r w:rsidRPr="00AF6145">
        <w:rPr>
          <w:rFonts w:ascii="Roboto" w:hAnsi="Roboto"/>
          <w:sz w:val="20"/>
          <w:szCs w:val="20"/>
        </w:rPr>
        <w:t>, Thèse de doctorat ENPC, 2007.</w:t>
      </w:r>
    </w:p>
    <w:p w:rsidR="00C6721B" w:rsidRPr="00AF6145" w:rsidRDefault="00C6721B" w:rsidP="00AF6145">
      <w:pPr>
        <w:pStyle w:val="Paragraphedeliste"/>
        <w:numPr>
          <w:ilvl w:val="0"/>
          <w:numId w:val="2"/>
        </w:numPr>
        <w:spacing w:after="120" w:line="240" w:lineRule="auto"/>
        <w:ind w:left="426" w:hanging="357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i/>
          <w:sz w:val="20"/>
          <w:szCs w:val="20"/>
        </w:rPr>
        <w:t>Contribution à la conception et à la réalisation des morphologies non-standard, les p-formes comme outil</w:t>
      </w:r>
      <w:r w:rsidRPr="00AF6145">
        <w:rPr>
          <w:rFonts w:ascii="Roboto" w:hAnsi="Roboto"/>
          <w:sz w:val="20"/>
          <w:szCs w:val="20"/>
        </w:rPr>
        <w:t xml:space="preserve">, M. </w:t>
      </w:r>
      <w:proofErr w:type="spellStart"/>
      <w:r w:rsidRPr="00AF6145">
        <w:rPr>
          <w:rFonts w:ascii="Roboto" w:hAnsi="Roboto"/>
          <w:sz w:val="20"/>
          <w:szCs w:val="20"/>
        </w:rPr>
        <w:t>Bagneris</w:t>
      </w:r>
      <w:proofErr w:type="spellEnd"/>
      <w:r w:rsidRPr="00AF6145">
        <w:rPr>
          <w:rFonts w:ascii="Roboto" w:hAnsi="Roboto"/>
          <w:sz w:val="20"/>
          <w:szCs w:val="20"/>
        </w:rPr>
        <w:t xml:space="preserve">, Thèse de doctorat </w:t>
      </w:r>
      <w:proofErr w:type="spellStart"/>
      <w:r w:rsidRPr="00AF6145">
        <w:rPr>
          <w:rFonts w:ascii="Roboto" w:hAnsi="Roboto"/>
          <w:sz w:val="20"/>
          <w:szCs w:val="20"/>
        </w:rPr>
        <w:t>Univ</w:t>
      </w:r>
      <w:proofErr w:type="spellEnd"/>
      <w:r w:rsidRPr="00AF6145">
        <w:rPr>
          <w:rFonts w:ascii="Roboto" w:hAnsi="Roboto"/>
          <w:sz w:val="20"/>
          <w:szCs w:val="20"/>
        </w:rPr>
        <w:t xml:space="preserve">. </w:t>
      </w:r>
      <w:r w:rsidR="008370A2" w:rsidRPr="00AF6145">
        <w:rPr>
          <w:rFonts w:ascii="Roboto" w:hAnsi="Roboto"/>
          <w:sz w:val="20"/>
          <w:szCs w:val="20"/>
        </w:rPr>
        <w:t>Montpellier 2, 2010</w:t>
      </w:r>
    </w:p>
    <w:p w:rsidR="00C6721B" w:rsidRPr="00AF6145" w:rsidRDefault="008370A2" w:rsidP="00AF6145">
      <w:pPr>
        <w:pStyle w:val="Paragraphedeliste"/>
        <w:numPr>
          <w:ilvl w:val="0"/>
          <w:numId w:val="2"/>
        </w:numPr>
        <w:spacing w:after="120" w:line="240" w:lineRule="auto"/>
        <w:ind w:left="426"/>
        <w:contextualSpacing w:val="0"/>
        <w:rPr>
          <w:rFonts w:ascii="Roboto" w:hAnsi="Roboto"/>
          <w:sz w:val="20"/>
          <w:szCs w:val="20"/>
        </w:rPr>
      </w:pPr>
      <w:r w:rsidRPr="00AF6145">
        <w:rPr>
          <w:rFonts w:ascii="Roboto" w:hAnsi="Roboto"/>
          <w:sz w:val="20"/>
          <w:szCs w:val="20"/>
        </w:rPr>
        <w:t>Explorations structurelles de domaines de formes constructibles pour l’architecture non-standard</w:t>
      </w:r>
      <w:r w:rsidRPr="00AF6145">
        <w:rPr>
          <w:rFonts w:ascii="Roboto" w:hAnsi="Roboto"/>
          <w:sz w:val="20"/>
          <w:szCs w:val="20"/>
        </w:rPr>
        <w:t>, R. Mesnil, Thèse de doctorat de l’Université Paris Est 2017</w:t>
      </w:r>
    </w:p>
    <w:sectPr w:rsidR="00C6721B" w:rsidRPr="00AF6145" w:rsidSect="00AF6145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D5" w:rsidRDefault="00E122D5" w:rsidP="00AF6145">
      <w:pPr>
        <w:spacing w:after="0" w:line="240" w:lineRule="auto"/>
      </w:pPr>
      <w:r>
        <w:separator/>
      </w:r>
    </w:p>
  </w:endnote>
  <w:endnote w:type="continuationSeparator" w:id="0">
    <w:p w:rsidR="00E122D5" w:rsidRDefault="00E122D5" w:rsidP="00AF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D5" w:rsidRDefault="00E122D5" w:rsidP="00AF6145">
      <w:pPr>
        <w:spacing w:after="0" w:line="240" w:lineRule="auto"/>
      </w:pPr>
      <w:r>
        <w:separator/>
      </w:r>
    </w:p>
  </w:footnote>
  <w:footnote w:type="continuationSeparator" w:id="0">
    <w:p w:rsidR="00E122D5" w:rsidRDefault="00E122D5" w:rsidP="00AF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45" w:rsidRDefault="00AF6145" w:rsidP="00AF614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A21143F" wp14:editId="02128570">
          <wp:extent cx="466344" cy="46634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194" cy="47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145" w:rsidRDefault="00AF6145" w:rsidP="00AF614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CF"/>
    <w:multiLevelType w:val="hybridMultilevel"/>
    <w:tmpl w:val="85A48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356"/>
    <w:multiLevelType w:val="hybridMultilevel"/>
    <w:tmpl w:val="8B408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A"/>
    <w:rsid w:val="007D63ED"/>
    <w:rsid w:val="008370A2"/>
    <w:rsid w:val="008D0C26"/>
    <w:rsid w:val="00AE085A"/>
    <w:rsid w:val="00AF6145"/>
    <w:rsid w:val="00C6721B"/>
    <w:rsid w:val="00D63595"/>
    <w:rsid w:val="00E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3D22-477D-47B3-A461-C3AF2AF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37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370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85A"/>
    <w:pPr>
      <w:ind w:left="720"/>
      <w:contextualSpacing/>
    </w:pPr>
  </w:style>
  <w:style w:type="character" w:customStyle="1" w:styleId="featurelistvalue">
    <w:name w:val="feature_list_value"/>
    <w:basedOn w:val="Policepardfaut"/>
    <w:rsid w:val="00C6721B"/>
  </w:style>
  <w:style w:type="character" w:customStyle="1" w:styleId="Titre4Car">
    <w:name w:val="Titre 4 Car"/>
    <w:basedOn w:val="Policepardfaut"/>
    <w:link w:val="Titre4"/>
    <w:uiPriority w:val="9"/>
    <w:rsid w:val="008370A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370A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Policepardfaut"/>
    <w:rsid w:val="008370A2"/>
  </w:style>
  <w:style w:type="paragraph" w:styleId="En-tte">
    <w:name w:val="header"/>
    <w:basedOn w:val="Normal"/>
    <w:link w:val="En-tteCar"/>
    <w:uiPriority w:val="99"/>
    <w:unhideWhenUsed/>
    <w:rsid w:val="00A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145"/>
  </w:style>
  <w:style w:type="paragraph" w:styleId="Pieddepage">
    <w:name w:val="footer"/>
    <w:basedOn w:val="Normal"/>
    <w:link w:val="PieddepageCar"/>
    <w:uiPriority w:val="99"/>
    <w:unhideWhenUsed/>
    <w:rsid w:val="00A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DOUTHE</dc:creator>
  <cp:keywords/>
  <dc:description/>
  <cp:lastModifiedBy>Cyril DOUTHE</cp:lastModifiedBy>
  <cp:revision>2</cp:revision>
  <dcterms:created xsi:type="dcterms:W3CDTF">2018-02-06T14:36:00Z</dcterms:created>
  <dcterms:modified xsi:type="dcterms:W3CDTF">2018-02-06T14:36:00Z</dcterms:modified>
</cp:coreProperties>
</file>